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B1" w:rsidRPr="007D47B1" w:rsidRDefault="007D47B1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proofErr w:type="spellStart"/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7D47B1">
        <w:rPr>
          <w:rFonts w:ascii="Times New Roman" w:hAnsi="Times New Roman" w:cs="Times New Roman"/>
          <w:sz w:val="24"/>
          <w:szCs w:val="24"/>
        </w:rPr>
        <w:br/>
      </w:r>
    </w:p>
    <w:p w:rsidR="007D47B1" w:rsidRPr="007D47B1" w:rsidRDefault="007D47B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D47B1" w:rsidRPr="007D47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7B1" w:rsidRPr="007D47B1" w:rsidRDefault="007D4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7B1" w:rsidRPr="007D47B1" w:rsidRDefault="007D4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47B1" w:rsidRPr="007D47B1" w:rsidRDefault="007D47B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47B1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7B1" w:rsidRPr="007D47B1" w:rsidRDefault="007D4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47B1" w:rsidRPr="007D47B1" w:rsidRDefault="007D47B1">
      <w:pPr>
        <w:pStyle w:val="ConsPlusNormal"/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В _____________________________________________________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(наименование районного суда) </w:t>
      </w:r>
      <w:hyperlink w:anchor="P81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Истец: ______________________________ 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(Ф.И.О. участника</w:t>
      </w:r>
      <w:proofErr w:type="gramEnd"/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долевой собственности) </w:t>
      </w:r>
      <w:hyperlink w:anchor="P82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место жительства (пребывания): 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телефон: _____________________________________________,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дата и место рождения: 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Вариант.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Представитель истца: ______________________________ </w:t>
      </w:r>
      <w:hyperlink w:anchor="P83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адрес для направления судебных повесток и иных судебных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извещений: ___________________________________________,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телефон: _____________________________________________,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Ответчик-1: ___________________________________________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(Ф.И.О. участника долевой собственности) </w:t>
      </w:r>
      <w:hyperlink w:anchor="P82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место жительства (пребывания): 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телефон: _____________________________________________,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адрес электронной почты: _____________ (если известен),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дата и место рождения: ________________ (если известны)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D47B1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  <w:r w:rsidRPr="007D47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Дата и место рождения ответчика неизвестны),</w:t>
      </w:r>
      <w:proofErr w:type="gramEnd"/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место работы: ________________________ (если известно),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D47B1">
        <w:rPr>
          <w:rFonts w:ascii="Times New Roman" w:hAnsi="Times New Roman" w:cs="Times New Roman"/>
          <w:sz w:val="24"/>
          <w:szCs w:val="24"/>
        </w:rPr>
        <w:t>Ответчик-2: _________________ (наименование управляющей</w:t>
      </w:r>
      <w:proofErr w:type="gramEnd"/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организации) </w:t>
      </w:r>
      <w:hyperlink w:anchor="P82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адрес: _______________________________________________,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телефон: _____________________________________________,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_____________________________,</w:t>
      </w: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ИНН ______________________, ОГРН ______________________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Госпошлина: ________________________________ рублей </w:t>
      </w:r>
      <w:hyperlink w:anchor="P84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Исковое заявление</w:t>
      </w:r>
    </w:p>
    <w:p w:rsidR="007D47B1" w:rsidRPr="007D47B1" w:rsidRDefault="007D47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7D47B1">
        <w:rPr>
          <w:rFonts w:ascii="Times New Roman" w:hAnsi="Times New Roman" w:cs="Times New Roman"/>
          <w:sz w:val="24"/>
          <w:szCs w:val="24"/>
        </w:rPr>
        <w:t>о разделе лицевых счетов (об определении размера платы</w:t>
      </w:r>
      <w:proofErr w:type="gramEnd"/>
    </w:p>
    <w:p w:rsidR="007D47B1" w:rsidRPr="007D47B1" w:rsidRDefault="007D47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за жилое помещение и коммунальные услуги) 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7D47B1" w:rsidRPr="007D47B1" w:rsidRDefault="007D47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сособственниками жилого помещения</w:t>
      </w:r>
    </w:p>
    <w:bookmarkEnd w:id="0"/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Истец и Ответчик-1 являются сособственниками жилого помещения общей площадью _______ кв. м, расположенного по адресу: ________________________________, кадастровый номер ____________________.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lastRenderedPageBreak/>
        <w:t>Истцу принадлежит доля в праве собственности на жилое помещение в размере ______ и Ответчику-1 доля в размере _________, что подтверждается записью в Едином государственном реестре недвижимости от "__"____________ ____ г. N _____ (</w:t>
      </w:r>
      <w:hyperlink r:id="rId6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Выписка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недвижимости от "__"__________ ___ г. N _____).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Истец полностью вносит плату за жилое помещение и коммунальные услуги, что подтверждается _____________________________________.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Истец неоднократно обращался к Ответчику-1 о внесении части начисляемых коммунальных платежей, однако Ответчик-1 отказывается. Соглашения о порядке и размере внесения платы за жилое помещение и коммунальные услуги между нами не достигнуто.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Ответчик-2 является управляющей организацией, обслуживающей жилое помещение.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Истец обращался к Ответчику-2 с требованием о выдаче разных платежных документов для Истца и Ответчика-1. Однако Ответчик-2 данное требование не удовлетворил, сославшись на ____________ (вариант: оставил без ответа).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Вариант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47B1">
        <w:rPr>
          <w:rFonts w:ascii="Times New Roman" w:hAnsi="Times New Roman" w:cs="Times New Roman"/>
          <w:sz w:val="24"/>
          <w:szCs w:val="24"/>
        </w:rPr>
        <w:t xml:space="preserve"> "___"________ ____ 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D47B1">
        <w:rPr>
          <w:rFonts w:ascii="Times New Roman" w:hAnsi="Times New Roman" w:cs="Times New Roman"/>
          <w:sz w:val="24"/>
          <w:szCs w:val="24"/>
        </w:rPr>
        <w:t xml:space="preserve">. были предприняты действия, направленные на примирение, что подтверждается _____________________________________, но договоренности между сторонами достигнуто не было (или: 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Действия, направленные на примирение, сторонами не предпринимались).</w:t>
      </w:r>
      <w:proofErr w:type="gramEnd"/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7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ч. 1 ст. 153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граждане обязаны своевременно и полностью вносить плату за жилое помещение и коммунальные услуги.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8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п. 5 ч. 2 ст. 153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обязанность по внесению платы за жилое помещение и коммунальные услуги возникает у собственника помещения с момента возникновения права собственности на такое помещение с учетом правила, установленного </w:t>
      </w:r>
      <w:hyperlink r:id="rId9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ч. 3 ст. 169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47B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10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п. 27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Постановления Пленума Верховного Суда РФ от 27.06.2017 N 22 "О некоторых вопросах рассмотрения судами споров по оплате коммунальных услуг и жилого помещения, занимаемого гражданами в многоквартирном доме по договору социального найма или принадлежащего им на праве собственности" сособственники жилого помещения в многоквартирном доме несут обязанность по оплате жилого помещения и коммунальных услуг соразмерно их доле в праве</w:t>
      </w:r>
      <w:proofErr w:type="gramEnd"/>
      <w:r w:rsidRPr="007D47B1">
        <w:rPr>
          <w:rFonts w:ascii="Times New Roman" w:hAnsi="Times New Roman" w:cs="Times New Roman"/>
          <w:sz w:val="24"/>
          <w:szCs w:val="24"/>
        </w:rPr>
        <w:t xml:space="preserve"> общей долевой собственности на жилое помещение (</w:t>
      </w:r>
      <w:hyperlink r:id="rId11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ст. 249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ГК РФ).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По смыслу </w:t>
      </w:r>
      <w:hyperlink r:id="rId12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ст. 155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ЖК РФ и </w:t>
      </w:r>
      <w:hyperlink r:id="rId13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ст. 249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ГК РФ, каждый из таких сособственников жилого помещения вправе требовать заключения с ним отдельного соглашения, на основании которого вносится плата за жилое помещение и коммунальные услуги, и выдачи отдельного платежного документа.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47B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руководствуясь </w:t>
      </w:r>
      <w:hyperlink r:id="rId14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ст. 153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</w:t>
      </w:r>
      <w:hyperlink r:id="rId15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п. 27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Постановления Пленума Верховного Суда РФ от 27.06.2017 N 22 "О некоторых вопросах рассмотрения судами споров по оплате коммунальных услуг и жилого помещения, занимаемого гражданами в многоквартирном доме по договору социального найма или принадлежащего им на праве собственности", </w:t>
      </w:r>
      <w:hyperlink r:id="rId16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ст. ст. 131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132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Федерации, прошу:</w:t>
      </w:r>
      <w:proofErr w:type="gramEnd"/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1. Определить порядок и размер участия Ответчика-1 в расходах на оплату жилого </w:t>
      </w:r>
      <w:r w:rsidRPr="007D47B1">
        <w:rPr>
          <w:rFonts w:ascii="Times New Roman" w:hAnsi="Times New Roman" w:cs="Times New Roman"/>
          <w:sz w:val="24"/>
          <w:szCs w:val="24"/>
        </w:rPr>
        <w:lastRenderedPageBreak/>
        <w:t>помещения и коммунальных услуг исходя из приходящейся на него доли общей площади жилого помещения, а именно: ________________________________.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2. Обязать Ответчика-2 выдавать отдельные платежные документы Истцу и Ответчику-1 на оплату жилого помещения и коммунальных услуг в размере соразмерно доле собственности на жилое помещение.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Приложение: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1. </w:t>
      </w:r>
      <w:hyperlink r:id="rId18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Выписка</w:t>
        </w:r>
      </w:hyperlink>
      <w:r w:rsidRPr="007D47B1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недвижимости, подтверждающая право собственности на жилое помещение Истца и Ответчика-1, от "__"___________ ___ г. N _______.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2. Копии документов, подтверждающих полную оплату Истцом жилого помещения и коммунальных услуг.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3. Копии документов, подтверждающих предложение со стороны Истца об участии Ответчика-1 в оплате жилого помещения и коммунальных услуг.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4. Копии документов, подтверждающих отказ Ответчика-1 добровольно определить порядок и размер участия сторон в расходах на оплату жилого помещения и коммунальных услуг.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5. Доказательства, подтверждающие обращение к Ответчику-2 за разделением платежных документов.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Вариант. 6. Документы, подтверждающие совершение действий, направленных на примирение.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7. Уведомление о вручении или иные документы, подтверждающие направление лицам, участвующим в деле, копий искового заявления и приложенных к нему документов, которые у них отсутствуют.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8. Документ, подтверждающий уплату государственной пошлины (или право на получение льготы по уплате государственной пошлины, либо ходатайство о предоставлении отсрочки, рассрочки, об уменьшении размера государственной пошлины или об освобождении от уплаты государственной пошлины) </w:t>
      </w:r>
      <w:hyperlink w:anchor="P84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7D47B1">
        <w:rPr>
          <w:rFonts w:ascii="Times New Roman" w:hAnsi="Times New Roman" w:cs="Times New Roman"/>
          <w:sz w:val="24"/>
          <w:szCs w:val="24"/>
        </w:rPr>
        <w:t>.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Вариант. 9. Доверенность представителя (или иные документы, подтверждающие полномочия представителя) от "___"__________ ____ г. N ___ </w:t>
      </w:r>
      <w:hyperlink w:anchor="P83">
        <w:r w:rsidRPr="007D47B1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7D47B1">
        <w:rPr>
          <w:rFonts w:ascii="Times New Roman" w:hAnsi="Times New Roman" w:cs="Times New Roman"/>
          <w:sz w:val="24"/>
          <w:szCs w:val="24"/>
        </w:rPr>
        <w:t>.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 xml:space="preserve">"___"________ ____ </w:t>
      </w:r>
      <w:proofErr w:type="gramStart"/>
      <w:r w:rsidRPr="007D47B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D47B1">
        <w:rPr>
          <w:rFonts w:ascii="Times New Roman" w:hAnsi="Times New Roman" w:cs="Times New Roman"/>
          <w:sz w:val="24"/>
          <w:szCs w:val="24"/>
        </w:rPr>
        <w:t>.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Истец (представитель):</w:t>
      </w:r>
    </w:p>
    <w:p w:rsidR="007D47B1" w:rsidRPr="007D47B1" w:rsidRDefault="007D47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7B1">
        <w:rPr>
          <w:rFonts w:ascii="Times New Roman" w:hAnsi="Times New Roman" w:cs="Times New Roman"/>
          <w:sz w:val="24"/>
          <w:szCs w:val="24"/>
        </w:rPr>
        <w:t>___________________ (подпись) / ___________________ (Ф.И.О.)</w:t>
      </w:r>
    </w:p>
    <w:p w:rsidR="007D47B1" w:rsidRPr="007D47B1" w:rsidRDefault="007D47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D47B1" w:rsidRPr="007D47B1" w:rsidSect="00943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B1"/>
    <w:rsid w:val="007D47B1"/>
    <w:rsid w:val="00B1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D47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D47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91&amp;dst=101486" TargetMode="External"/><Relationship Id="rId13" Type="http://schemas.openxmlformats.org/officeDocument/2006/relationships/hyperlink" Target="https://login.consultant.ru/link/?req=doc&amp;base=LAW&amp;n=508490&amp;dst=11252" TargetMode="External"/><Relationship Id="rId18" Type="http://schemas.openxmlformats.org/officeDocument/2006/relationships/hyperlink" Target="https://login.consultant.ru/link/?req=doc&amp;base=PAP&amp;n=577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791&amp;dst=100892" TargetMode="External"/><Relationship Id="rId12" Type="http://schemas.openxmlformats.org/officeDocument/2006/relationships/hyperlink" Target="https://login.consultant.ru/link/?req=doc&amp;base=LAW&amp;n=511791&amp;dst=100910" TargetMode="External"/><Relationship Id="rId17" Type="http://schemas.openxmlformats.org/officeDocument/2006/relationships/hyperlink" Target="https://login.consultant.ru/link/?req=doc&amp;base=LAW&amp;n=531302&amp;dst=127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31302&amp;dst=100628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PAP&amp;n=57713" TargetMode="External"/><Relationship Id="rId11" Type="http://schemas.openxmlformats.org/officeDocument/2006/relationships/hyperlink" Target="https://login.consultant.ru/link/?req=doc&amp;base=LAW&amp;n=508490&amp;dst=1125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18822&amp;dst=100058" TargetMode="External"/><Relationship Id="rId10" Type="http://schemas.openxmlformats.org/officeDocument/2006/relationships/hyperlink" Target="https://login.consultant.ru/link/?req=doc&amp;base=LAW&amp;n=218822&amp;dst=10005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91&amp;dst=101697" TargetMode="External"/><Relationship Id="rId14" Type="http://schemas.openxmlformats.org/officeDocument/2006/relationships/hyperlink" Target="https://login.consultant.ru/link/?req=doc&amp;base=LAW&amp;n=511791&amp;dst=100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2026-05-19T08:04:00Z</dcterms:created>
  <dcterms:modified xsi:type="dcterms:W3CDTF">2026-05-19T08:05:00Z</dcterms:modified>
</cp:coreProperties>
</file>